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76" w:rsidRPr="00680EEA" w:rsidRDefault="009A5757">
      <w:pPr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 xml:space="preserve">4. </w:t>
      </w:r>
      <w:bookmarkStart w:id="0" w:name="_GoBack"/>
      <w:bookmarkEnd w:id="0"/>
      <w:r w:rsidR="00680EEA" w:rsidRPr="00680EEA">
        <w:rPr>
          <w:b/>
          <w:sz w:val="28"/>
          <w:szCs w:val="28"/>
          <w:lang w:eastAsia="en-GB"/>
        </w:rPr>
        <w:t>Cấp lại giấy phép môi trường</w:t>
      </w:r>
    </w:p>
    <w:p w:rsidR="00680EEA" w:rsidRDefault="00680EEA"/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25"/>
        <w:gridCol w:w="897"/>
        <w:gridCol w:w="2070"/>
        <w:gridCol w:w="2699"/>
        <w:gridCol w:w="2297"/>
        <w:gridCol w:w="1505"/>
        <w:gridCol w:w="2228"/>
        <w:gridCol w:w="2195"/>
        <w:gridCol w:w="80"/>
      </w:tblGrid>
      <w:tr w:rsidR="005E0854" w:rsidRPr="004C71FC" w:rsidTr="00006DE8">
        <w:trPr>
          <w:gridAfter w:val="1"/>
          <w:wAfter w:w="80" w:type="dxa"/>
          <w:trHeight w:val="924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5E0854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5E0854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Mã TTHC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5E0854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Tên thủ tục hành chính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5E0854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Thời hạn giải quyết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5E0854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Địa điểm thực hiện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5E0854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Cơ quan thực hiện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5E0854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Phí, lệ phí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5E0854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Căn cứ pháp lý</w:t>
            </w:r>
          </w:p>
          <w:p w:rsidR="005E0854" w:rsidRPr="004C71FC" w:rsidRDefault="005E0854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(Sửa đổi, bổ sung)</w:t>
            </w:r>
            <w:r w:rsidRPr="004C71FC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5E0854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4C71FC">
              <w:rPr>
                <w:b/>
                <w:sz w:val="22"/>
                <w:szCs w:val="22"/>
                <w:lang w:val="fr-FR"/>
              </w:rPr>
              <w:t>Ghi chú</w:t>
            </w:r>
            <w:r w:rsidRPr="004C71FC">
              <w:rPr>
                <w:rStyle w:val="FootnoteReference"/>
                <w:b/>
                <w:sz w:val="22"/>
                <w:szCs w:val="22"/>
                <w:lang w:val="fr-FR"/>
              </w:rPr>
              <w:footnoteReference w:id="2"/>
            </w:r>
          </w:p>
        </w:tc>
      </w:tr>
      <w:tr w:rsidR="005E0854" w:rsidRPr="004C71FC" w:rsidTr="00006DE8">
        <w:trPr>
          <w:trHeight w:val="4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5E0854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5E0854" w:rsidP="00006DE8">
            <w:pPr>
              <w:spacing w:before="60" w:after="60" w:line="264" w:lineRule="auto"/>
              <w:rPr>
                <w:b/>
                <w:sz w:val="22"/>
                <w:szCs w:val="22"/>
                <w:lang w:val="sv-SE"/>
              </w:rPr>
            </w:pPr>
            <w:r w:rsidRPr="004C71FC">
              <w:rPr>
                <w:b/>
                <w:sz w:val="22"/>
                <w:szCs w:val="22"/>
              </w:rPr>
              <w:t>DANH MỤC THỦ TỤC HÀNH CHÍNH ĐƯỢC SỬA ĐỔI, BỔ SUNG/THAY THẾ</w:t>
            </w:r>
          </w:p>
        </w:tc>
      </w:tr>
      <w:tr w:rsidR="005E0854" w:rsidRPr="004C71FC" w:rsidTr="00006DE8">
        <w:trPr>
          <w:gridAfter w:val="1"/>
          <w:wAfter w:w="80" w:type="dxa"/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5E0854" w:rsidP="00006DE8">
            <w:pPr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A36F91" w:rsidP="00006DE8">
            <w:pPr>
              <w:spacing w:before="60" w:after="60" w:line="264" w:lineRule="auto"/>
              <w:rPr>
                <w:sz w:val="22"/>
                <w:szCs w:val="22"/>
              </w:rPr>
            </w:pPr>
            <w:hyperlink r:id="rId6" w:history="1">
              <w:r w:rsidR="005E0854" w:rsidRPr="004C71FC">
                <w:rPr>
                  <w:rStyle w:val="link"/>
                  <w:sz w:val="22"/>
                  <w:szCs w:val="22"/>
                </w:rPr>
                <w:t>1.010730</w:t>
              </w:r>
            </w:hyperlink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5E0854" w:rsidP="00006DE8">
            <w:pPr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  <w:lang w:eastAsia="en-GB"/>
              </w:rPr>
              <w:t>Cấp lại giấy phép môi trường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5E0854" w:rsidP="00006DE8">
            <w:pPr>
              <w:spacing w:before="60" w:after="60" w:line="264" w:lineRule="auto"/>
              <w:jc w:val="both"/>
              <w:rPr>
                <w:rFonts w:eastAsia="Times New Roman"/>
                <w:sz w:val="22"/>
                <w:szCs w:val="22"/>
                <w:lang w:val="en-GB"/>
              </w:rPr>
            </w:pPr>
            <w:r w:rsidRPr="004C71FC">
              <w:rPr>
                <w:rFonts w:eastAsia="Times New Roman"/>
                <w:sz w:val="22"/>
                <w:szCs w:val="22"/>
                <w:lang w:val="en-GB"/>
              </w:rPr>
              <w:t xml:space="preserve">20 ngày hoặc 30 ngày </w:t>
            </w:r>
            <w:r w:rsidRPr="004C71FC">
              <w:rPr>
                <w:rFonts w:eastAsia="Times New Roman"/>
                <w:sz w:val="22"/>
                <w:szCs w:val="22"/>
              </w:rPr>
              <w:t>kể từ ngày nhận đủ hồ sơ hợp lệ</w:t>
            </w:r>
          </w:p>
          <w:p w:rsidR="005E0854" w:rsidRPr="004C71FC" w:rsidRDefault="005E0854" w:rsidP="00006DE8">
            <w:pPr>
              <w:spacing w:before="60" w:after="60" w:line="264" w:lineRule="auto"/>
              <w:jc w:val="both"/>
              <w:rPr>
                <w:bCs/>
                <w:sz w:val="22"/>
                <w:szCs w:val="22"/>
                <w:lang w:val="vi-VN"/>
              </w:rPr>
            </w:pPr>
            <w:r w:rsidRPr="004C71FC">
              <w:rPr>
                <w:bCs/>
                <w:sz w:val="22"/>
                <w:szCs w:val="22"/>
              </w:rPr>
              <w:t xml:space="preserve">Thời gian </w:t>
            </w:r>
            <w:r w:rsidRPr="004C71FC">
              <w:rPr>
                <w:bCs/>
                <w:sz w:val="22"/>
                <w:szCs w:val="22"/>
                <w:lang w:val="vi-VN"/>
              </w:rPr>
              <w:t>tổ chức, cá nhân chỉnh sửa</w:t>
            </w:r>
            <w:r w:rsidRPr="004C71FC">
              <w:rPr>
                <w:bCs/>
                <w:sz w:val="22"/>
                <w:szCs w:val="22"/>
              </w:rPr>
              <w:t>,</w:t>
            </w:r>
            <w:r w:rsidRPr="004C71FC">
              <w:rPr>
                <w:bCs/>
                <w:sz w:val="22"/>
                <w:szCs w:val="22"/>
                <w:lang w:val="vi-VN"/>
              </w:rPr>
              <w:t xml:space="preserve"> bổ sung hồ sơ</w:t>
            </w:r>
            <w:r w:rsidRPr="004C71FC">
              <w:rPr>
                <w:bCs/>
                <w:sz w:val="22"/>
                <w:szCs w:val="22"/>
              </w:rPr>
              <w:t xml:space="preserve"> không tính</w:t>
            </w:r>
            <w:r w:rsidRPr="004C71FC">
              <w:rPr>
                <w:bCs/>
                <w:sz w:val="22"/>
                <w:szCs w:val="22"/>
                <w:lang w:val="vi-VN"/>
              </w:rPr>
              <w:t xml:space="preserve"> </w:t>
            </w:r>
            <w:r w:rsidRPr="004C71FC">
              <w:rPr>
                <w:bCs/>
                <w:sz w:val="22"/>
                <w:szCs w:val="22"/>
              </w:rPr>
              <w:t xml:space="preserve">vào </w:t>
            </w:r>
            <w:r w:rsidRPr="004C71FC">
              <w:rPr>
                <w:bCs/>
                <w:sz w:val="22"/>
                <w:szCs w:val="22"/>
                <w:lang w:val="vi-VN"/>
              </w:rPr>
              <w:t xml:space="preserve">thời gian </w:t>
            </w:r>
            <w:r w:rsidRPr="004C71FC">
              <w:rPr>
                <w:bCs/>
                <w:sz w:val="22"/>
                <w:szCs w:val="22"/>
              </w:rPr>
              <w:t>giải quyết thủ tục hành chính của cơ quan cấp phép.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5E0854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Nộp hồ sơ tại:</w:t>
            </w:r>
          </w:p>
          <w:p w:rsidR="005E0854" w:rsidRPr="004C71FC" w:rsidRDefault="005E0854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 xml:space="preserve">- Trực tiếp hoặc qua dịch vụ bưu chính công ích tại Trung tâm phục vụ hành chính công của tỉnh </w:t>
            </w:r>
          </w:p>
          <w:p w:rsidR="005E0854" w:rsidRPr="004C71FC" w:rsidRDefault="005E0854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(Địa chỉ: số 236, đường Phan Trung, phường Tân Tiến, thành phố Biên Hòa, tỉnh Đồng Nai)</w:t>
            </w:r>
          </w:p>
          <w:p w:rsidR="005E0854" w:rsidRPr="004C71FC" w:rsidRDefault="005E0854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 xml:space="preserve">- Trực tuyến qua cổng dịch vụ công của tỉnh tại địa chỉ: </w:t>
            </w:r>
            <w:hyperlink r:id="rId7" w:history="1">
              <w:r w:rsidRPr="004C71FC">
                <w:rPr>
                  <w:rStyle w:val="Hyperlink"/>
                  <w:sz w:val="22"/>
                  <w:szCs w:val="22"/>
                </w:rPr>
                <w:t>https://dichvucong.dongnai.gov.vn/</w:t>
              </w:r>
            </w:hyperlink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5E0854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- Cơ quan có thẩm quyền quyết định: UBND tỉnh hoặc</w:t>
            </w:r>
            <w:r w:rsidRPr="004C71FC">
              <w:rPr>
                <w:i/>
                <w:iCs/>
                <w:sz w:val="22"/>
                <w:szCs w:val="22"/>
              </w:rPr>
              <w:t xml:space="preserve"> Ban Quản lý các KCN Đồng Nai</w:t>
            </w:r>
          </w:p>
          <w:p w:rsidR="005E0854" w:rsidRPr="004C71FC" w:rsidRDefault="005E0854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- Cơ quan trực tiếp thực hiện:</w:t>
            </w:r>
          </w:p>
          <w:p w:rsidR="005E0854" w:rsidRPr="004C71FC" w:rsidRDefault="005E0854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+ Sở Tài nguyên và Môi trường</w:t>
            </w:r>
          </w:p>
          <w:p w:rsidR="005E0854" w:rsidRPr="004C71FC" w:rsidRDefault="005E0854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i/>
                <w:iCs/>
                <w:sz w:val="22"/>
                <w:szCs w:val="22"/>
              </w:rPr>
              <w:t>+ Ban Quản lý các KCN Đồng Nai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5E0854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 xml:space="preserve">Nghị quyết số 07/2022/NQ-HĐND ngày 08/7/2022 của Hội đồng nhân dân tỉnh Đồng Nai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5E0854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- Luật BVMT 2020;</w:t>
            </w:r>
          </w:p>
          <w:p w:rsidR="005E0854" w:rsidRPr="004C71FC" w:rsidRDefault="005E0854" w:rsidP="00006DE8">
            <w:pPr>
              <w:spacing w:before="60" w:after="60" w:line="264" w:lineRule="auto"/>
              <w:ind w:hanging="40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 xml:space="preserve"> - Nghị định số 08/2022/NĐ-CP;</w:t>
            </w:r>
          </w:p>
          <w:p w:rsidR="005E0854" w:rsidRPr="004C71FC" w:rsidRDefault="005E0854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- Nghị định 35/2022/NĐ-CP;</w:t>
            </w:r>
          </w:p>
          <w:p w:rsidR="005E0854" w:rsidRPr="004C71FC" w:rsidRDefault="005E0854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-Thông tư 02/2022/TT-BTNMT;</w:t>
            </w:r>
          </w:p>
          <w:p w:rsidR="005E0854" w:rsidRPr="004C71FC" w:rsidRDefault="005E0854" w:rsidP="00006DE8">
            <w:pPr>
              <w:spacing w:before="60" w:after="60" w:line="264" w:lineRule="auto"/>
              <w:jc w:val="both"/>
              <w:rPr>
                <w:i/>
                <w:iCs/>
                <w:sz w:val="22"/>
                <w:szCs w:val="22"/>
              </w:rPr>
            </w:pPr>
            <w:r w:rsidRPr="004C71FC">
              <w:rPr>
                <w:i/>
                <w:iCs/>
                <w:sz w:val="22"/>
                <w:szCs w:val="22"/>
              </w:rPr>
              <w:t xml:space="preserve">- Quyết định số 1643/QĐ-UBND ngày 27/6/2022 của UBND tỉnh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54" w:rsidRPr="004C71FC" w:rsidRDefault="005E0854" w:rsidP="00006DE8">
            <w:pPr>
              <w:spacing w:before="60" w:after="60" w:line="264" w:lineRule="auto"/>
              <w:jc w:val="both"/>
              <w:rPr>
                <w:sz w:val="22"/>
                <w:szCs w:val="22"/>
                <w:lang w:val="sv-SE"/>
              </w:rPr>
            </w:pPr>
            <w:r w:rsidRPr="004C71FC">
              <w:rPr>
                <w:sz w:val="22"/>
                <w:szCs w:val="22"/>
              </w:rPr>
              <w:t>N</w:t>
            </w:r>
            <w:r w:rsidRPr="004C71FC">
              <w:rPr>
                <w:sz w:val="22"/>
                <w:szCs w:val="22"/>
                <w:lang w:val="sv-SE"/>
              </w:rPr>
              <w:t xml:space="preserve">ội dung TTHC thực hiện theo Quyết định số 87/QĐ-BTNMT ngày 14/01/2022; </w:t>
            </w:r>
            <w:r w:rsidRPr="004C71FC">
              <w:rPr>
                <w:sz w:val="22"/>
                <w:szCs w:val="22"/>
              </w:rPr>
              <w:t>Quyết định số 2787/QĐ-BTNMT ngày 24/10/2022 của Bộ trưởng Bộ Tài nguyên và Môi trường</w:t>
            </w:r>
          </w:p>
        </w:tc>
      </w:tr>
    </w:tbl>
    <w:p w:rsidR="005E0854" w:rsidRDefault="005E0854"/>
    <w:p w:rsidR="003F5E47" w:rsidRPr="003F5E47" w:rsidRDefault="003F5E47">
      <w:pPr>
        <w:rPr>
          <w:b/>
        </w:rPr>
      </w:pPr>
      <w:r w:rsidRPr="003F5E47">
        <w:rPr>
          <w:b/>
        </w:rPr>
        <w:t>Link tham khảo qua Cổng Dịch vụ công quốc gia</w:t>
      </w:r>
    </w:p>
    <w:p w:rsidR="003F5E47" w:rsidRDefault="00A36F91">
      <w:hyperlink r:id="rId8" w:history="1">
        <w:r w:rsidR="003F5E47" w:rsidRPr="00A674D3">
          <w:rPr>
            <w:rStyle w:val="Hyperlink"/>
          </w:rPr>
          <w:t>https://dichvucong.gov.vn/p/home/dvc-chi-tiet-thu-tuc-hanh-chinh.html?ma_thu_tuc=1.010730</w:t>
        </w:r>
      </w:hyperlink>
    </w:p>
    <w:p w:rsidR="003F5E47" w:rsidRDefault="003F5E47"/>
    <w:sectPr w:rsidR="003F5E47" w:rsidSect="005E0854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91" w:rsidRDefault="00A36F91" w:rsidP="005E0854">
      <w:r>
        <w:separator/>
      </w:r>
    </w:p>
  </w:endnote>
  <w:endnote w:type="continuationSeparator" w:id="0">
    <w:p w:rsidR="00A36F91" w:rsidRDefault="00A36F91" w:rsidP="005E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91" w:rsidRDefault="00A36F91" w:rsidP="005E0854">
      <w:r>
        <w:separator/>
      </w:r>
    </w:p>
  </w:footnote>
  <w:footnote w:type="continuationSeparator" w:id="0">
    <w:p w:rsidR="00A36F91" w:rsidRDefault="00A36F91" w:rsidP="005E0854">
      <w:r>
        <w:continuationSeparator/>
      </w:r>
    </w:p>
  </w:footnote>
  <w:footnote w:id="1">
    <w:p w:rsidR="005E0854" w:rsidRPr="008249C1" w:rsidRDefault="005E0854" w:rsidP="005E0854">
      <w:pPr>
        <w:pStyle w:val="FootnoteText"/>
        <w:rPr>
          <w:rFonts w:ascii="Times New Roman" w:hAnsi="Times New Roman"/>
          <w:b/>
          <w:i/>
        </w:rPr>
      </w:pPr>
      <w:r w:rsidRPr="008249C1">
        <w:rPr>
          <w:rStyle w:val="FootnoteReference"/>
          <w:rFonts w:ascii="Times New Roman" w:hAnsi="Times New Roman"/>
          <w:b/>
          <w:i/>
        </w:rPr>
        <w:footnoteRef/>
      </w:r>
      <w:r w:rsidRPr="008249C1">
        <w:rPr>
          <w:rFonts w:ascii="Times New Roman" w:hAnsi="Times New Roman"/>
          <w:b/>
          <w:i/>
        </w:rPr>
        <w:t xml:space="preserve"> Phần chữ In nghiêng là Nội dung sửa đổi, bổ sung</w:t>
      </w:r>
    </w:p>
  </w:footnote>
  <w:footnote w:id="2">
    <w:p w:rsidR="005E0854" w:rsidRPr="002B625A" w:rsidRDefault="005E0854" w:rsidP="005E0854">
      <w:pPr>
        <w:pStyle w:val="FootnoteText"/>
        <w:rPr>
          <w:rFonts w:ascii="Times New Roman" w:hAnsi="Times New Roman"/>
          <w:b/>
          <w:i/>
        </w:rPr>
      </w:pPr>
      <w:r>
        <w:rPr>
          <w:rStyle w:val="FootnoteReference"/>
        </w:rPr>
        <w:footnoteRef/>
      </w:r>
      <w:r>
        <w:t xml:space="preserve"> </w:t>
      </w:r>
      <w:r w:rsidRPr="008249C1">
        <w:rPr>
          <w:rFonts w:ascii="Times New Roman" w:hAnsi="Times New Roman"/>
          <w:b/>
          <w:i/>
        </w:rPr>
        <w:t>Đã được cập nhật công khai trên Cổng dịch vụ công Quốc gia</w:t>
      </w:r>
      <w:r>
        <w:rPr>
          <w:rFonts w:ascii="Times New Roman" w:hAnsi="Times New Roman"/>
          <w:b/>
          <w:i/>
        </w:rPr>
        <w:t xml:space="preserve"> (</w:t>
      </w:r>
      <w:hyperlink r:id="rId1" w:history="1">
        <w:r w:rsidRPr="002B6D2B">
          <w:rPr>
            <w:rStyle w:val="Hyperlink"/>
            <w:rFonts w:ascii="Times New Roman" w:hAnsi="Times New Roman"/>
            <w:bCs/>
            <w:i/>
          </w:rPr>
          <w:t xml:space="preserve">https://dichvucong.gov.vn/p/home/dvc-tthc-quyet-dinh-cong-bo.html </w:t>
        </w:r>
      </w:hyperlink>
      <w:r>
        <w:rPr>
          <w:rFonts w:ascii="Times New Roman" w:hAnsi="Times New Roman"/>
          <w:b/>
          <w:i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54"/>
    <w:rsid w:val="003F5E47"/>
    <w:rsid w:val="005E0854"/>
    <w:rsid w:val="00680EEA"/>
    <w:rsid w:val="007C2760"/>
    <w:rsid w:val="009A5757"/>
    <w:rsid w:val="00A36F91"/>
    <w:rsid w:val="00F118CA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A5EF5-9E14-48AE-8AF0-7BB52967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54"/>
    <w:pPr>
      <w:spacing w:after="0" w:line="240" w:lineRule="auto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E0854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 w:bidi="vi-V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0854"/>
    <w:rPr>
      <w:rFonts w:ascii="Courier New" w:eastAsia="Courier New" w:hAnsi="Courier New" w:cs="Courier New"/>
      <w:color w:val="000000"/>
      <w:sz w:val="20"/>
      <w:szCs w:val="20"/>
      <w:lang w:val="vi-VN" w:eastAsia="vi-VN" w:bidi="vi-VN"/>
    </w:rPr>
  </w:style>
  <w:style w:type="character" w:styleId="FootnoteReference">
    <w:name w:val="footnote reference"/>
    <w:uiPriority w:val="99"/>
    <w:unhideWhenUsed/>
    <w:rsid w:val="005E0854"/>
    <w:rPr>
      <w:vertAlign w:val="superscript"/>
    </w:rPr>
  </w:style>
  <w:style w:type="character" w:customStyle="1" w:styleId="link">
    <w:name w:val="link"/>
    <w:rsid w:val="005E0854"/>
  </w:style>
  <w:style w:type="character" w:styleId="Hyperlink">
    <w:name w:val="Hyperlink"/>
    <w:uiPriority w:val="99"/>
    <w:unhideWhenUsed/>
    <w:rsid w:val="005E0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hvucong.gov.vn/p/home/dvc-chi-tiet-thu-tuc-hanh-chinh.html?ma_thu_tuc=1.010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chvucong.dongnai.gov.v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hvucong.gov.vn/p/home/dvc-tthc-thu-tuc-hanh-chinh-chi-tiet.html?ma_thu_tuc=29581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chvucong.gov.vn/p/home/dvc-tthc-quyet-dinh-cong-bo-chi-ti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PC</dc:creator>
  <cp:keywords/>
  <dc:description/>
  <cp:lastModifiedBy>HONG PC</cp:lastModifiedBy>
  <cp:revision>4</cp:revision>
  <dcterms:created xsi:type="dcterms:W3CDTF">2024-03-20T03:22:00Z</dcterms:created>
  <dcterms:modified xsi:type="dcterms:W3CDTF">2024-03-20T03:27:00Z</dcterms:modified>
</cp:coreProperties>
</file>